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寻找最美的风景</w:t>
      </w:r>
    </w:p>
    <w:p>
      <w:pPr>
        <w:spacing w:line="276" w:lineRule="auto"/>
        <w:jc w:val="right"/>
        <w:rPr>
          <w:b/>
        </w:rPr>
      </w:pPr>
      <w:r>
        <w:rPr>
          <w:b/>
          <w:sz w:val="24"/>
        </w:rPr>
        <w:t>——</w:t>
      </w:r>
      <w:r>
        <w:rPr>
          <w:rFonts w:hint="eastAsia"/>
          <w:b/>
          <w:sz w:val="24"/>
        </w:rPr>
        <w:t>参加“阅读.成长</w:t>
      </w:r>
      <w:r>
        <w:rPr>
          <w:b/>
          <w:sz w:val="24"/>
        </w:rPr>
        <w:t>”</w:t>
      </w:r>
      <w:r>
        <w:rPr>
          <w:rFonts w:hint="eastAsia"/>
          <w:b/>
          <w:sz w:val="24"/>
        </w:rPr>
        <w:t>课程研究联盟高峰论坛</w:t>
      </w:r>
    </w:p>
    <w:p>
      <w:pPr>
        <w:wordWrap w:val="0"/>
        <w:spacing w:line="276" w:lineRule="auto"/>
        <w:jc w:val="right"/>
      </w:pPr>
      <w:r>
        <w:rPr>
          <w:rFonts w:hint="eastAsia"/>
        </w:rPr>
        <w:t>双流区西航港小学  邓华杰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2017年4月7日—8日，我们跟随着导师的脚步参加“阅读.成长”课程研究联盟高峰论坛，共同开启了“阅读自由  儿童自在“的课程研讨。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活动一开始，由绘本《神奇飞书》启动活动的开始，很快，在现场的我们都被带入了阅读的世界，老师和学生一起诵读，我们也融入其中。朱自强老师的《儿童阅读课程在中国》讲座更是给我们指明了方向，我们儿童文学教什么，怎么教？都让我有了新的认识。《青梅煮酒论英雄》与《生之何幸》这两堂课则向我们展示了怎样上好推进课和主题读书课，两位老师用不同的呈现方式，给我们最直接的视觉冲突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两天的学习，满满的时间，满满的收获。唯有静下心来，思考、整理。</w:t>
      </w:r>
    </w:p>
    <w:p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一、适合学生的，才是最好的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两天的学习，阅读活动可以如此丰富，学生们阅读是如此简单。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回想自己在班级中也开展了些阅读活动，但是和别人比起来，自己所开展的活动，有时是老师的“一厢情愿”。站在学生的角度思考的太少，我们的学生阅读带着太多的任务去阅读，没有深入了解，学生需要什么？喜欢什么？研究得太不深入，大大破坏了学生的阅读兴趣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而成都七中附小的谭琼老师，为大家展示了七小丰富多彩的阅读课程：诗词经典、百家经典、童书经典、演绎经典。他们根据不同年级设计相应的前置阅读课程，他们抓住孩子喜欢绘画这一特点，将阅读和美术融合，让学生发现经典里的美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是呀，阅读应该是轻松的，愉悦的，不管活动有多精彩，适合学生的，才是可行的，才是最好的。</w:t>
      </w:r>
    </w:p>
    <w:p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二、时间是阅读的保证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要想学生静下心来阅读，就一定要留出足够的时间让学生阅读。正如清人唐彪所言：“文章读之极熟，则与我为化，不知是人之文、我之文也。”要想学生真正享受阅读的快乐，时间是保证。除了晨诵、午读、暮吟外，我们还可以利用好课前三分钟时间来进行经典的诵读，睡前阅读等等。</w:t>
      </w:r>
    </w:p>
    <w:p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三、平台是阅读的展示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除了为学生营造一个良好的读书的氛围外，教师还应该为学生搭建展示自我的平台。这样，学生可以畅所欲言，展示出自己的优点，增强他们的阅读自信。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展示的平台需要老师的用心搭建，草堂小学的阅读课程根据学情、地域性等，开展了许多丰富的活动。利用地域位置，开展“草堂闪读”活动，植养民族担当；将阅读与学科整合，开启多元化课程，草小的体育老师融合杜诗、中国武术、剑法和体操，编出《杜诗操》，让学生边做操边吟诵。这些无不让我感到惊叹，他们的课程文化随处可见。</w:t>
      </w:r>
    </w:p>
    <w:p>
      <w:pPr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四、坚持是阅读的财富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古人云：“耐心之树，结黄金之果。”抚琴小学的朱老师在坚持中收获了学生们的成长；来自湖北的老师，对经典诵读的追求，18年的坚守，始终不放弃。阅读的推进与落实，都离不开长期以往的坚持。唯有坚持阅读，能让我们获取更多的知识，让我们变成强者；唯有坚持阅读，能提高我们的思想和修养，使我们的生活更有情趣；唯有坚持阅读，犹如一束阳光，能温暖我们的心灵。</w:t>
      </w:r>
    </w:p>
    <w:p>
      <w:pPr>
        <w:spacing w:line="360" w:lineRule="auto"/>
        <w:ind w:firstLine="480" w:firstLineChars="200"/>
        <w:jc w:val="left"/>
        <w:rPr>
          <w:sz w:val="24"/>
          <w:szCs w:val="28"/>
        </w:rPr>
      </w:pPr>
      <w:r>
        <w:rPr>
          <w:sz w:val="24"/>
          <w:szCs w:val="28"/>
        </w:rPr>
        <w:t>我们应该相信，只要</w:t>
      </w:r>
      <w:r>
        <w:rPr>
          <w:rFonts w:hint="eastAsia"/>
          <w:sz w:val="24"/>
          <w:szCs w:val="28"/>
        </w:rPr>
        <w:t>不</w:t>
      </w:r>
      <w:r>
        <w:rPr>
          <w:sz w:val="24"/>
          <w:szCs w:val="28"/>
        </w:rPr>
        <w:t>放弃阅读，都</w:t>
      </w:r>
      <w:r>
        <w:rPr>
          <w:rFonts w:hint="eastAsia"/>
          <w:sz w:val="24"/>
          <w:szCs w:val="28"/>
        </w:rPr>
        <w:t>会找到各自心中最美的风景。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4D"/>
    <w:rsid w:val="000472D2"/>
    <w:rsid w:val="000B6AAE"/>
    <w:rsid w:val="00130F8E"/>
    <w:rsid w:val="0017494D"/>
    <w:rsid w:val="004201AD"/>
    <w:rsid w:val="00555BA0"/>
    <w:rsid w:val="00594063"/>
    <w:rsid w:val="005E15E6"/>
    <w:rsid w:val="005F7B39"/>
    <w:rsid w:val="00712E3A"/>
    <w:rsid w:val="0073702D"/>
    <w:rsid w:val="00747F44"/>
    <w:rsid w:val="00851DC2"/>
    <w:rsid w:val="008F5C83"/>
    <w:rsid w:val="0098198B"/>
    <w:rsid w:val="00986AAE"/>
    <w:rsid w:val="009C714D"/>
    <w:rsid w:val="00A94C8A"/>
    <w:rsid w:val="00B52619"/>
    <w:rsid w:val="00DB3E6B"/>
    <w:rsid w:val="00E82870"/>
    <w:rsid w:val="00F9587D"/>
    <w:rsid w:val="00FA7FBC"/>
    <w:rsid w:val="00FE65E7"/>
    <w:rsid w:val="00FF65F5"/>
    <w:rsid w:val="6970662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182</Words>
  <Characters>1041</Characters>
  <Lines>8</Lines>
  <Paragraphs>2</Paragraphs>
  <TotalTime>0</TotalTime>
  <ScaleCrop>false</ScaleCrop>
  <LinksUpToDate>false</LinksUpToDate>
  <CharactersWithSpaces>1221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2017-04-10T16:48:00Z</dcterms:created>
  <dc:creator>user</dc:creator>
  <cp:lastModifiedBy>Administrator</cp:lastModifiedBy>
  <dcterms:modified xsi:type="dcterms:W3CDTF">2017-04-15T13:35:23Z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